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EDDDD" w14:textId="1A362902" w:rsidR="00B557B5" w:rsidRDefault="001A746A" w:rsidP="00837805">
      <w:pPr>
        <w:pStyle w:val="Title"/>
      </w:pPr>
      <w:r>
        <w:t>Creative solutions Counseling, LLC</w:t>
      </w:r>
    </w:p>
    <w:p w14:paraId="0D42532F" w14:textId="77777777" w:rsidR="00B557B5" w:rsidRDefault="001A746A" w:rsidP="00C62387">
      <w:pPr>
        <w:pStyle w:val="InvoiceHeading"/>
        <w:jc w:val="center"/>
      </w:pPr>
      <w:r>
        <w:t>Good Faith Estimate For HealthCare Services</w:t>
      </w:r>
    </w:p>
    <w:tbl>
      <w:tblPr>
        <w:tblW w:w="9350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5583"/>
        <w:gridCol w:w="3767"/>
      </w:tblGrid>
      <w:tr w:rsidR="00B557B5" w14:paraId="23910218" w14:textId="77777777" w:rsidTr="008706F8">
        <w:trPr>
          <w:trHeight w:val="276"/>
        </w:trPr>
        <w:tc>
          <w:tcPr>
            <w:tcW w:w="55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447DFB21" w14:textId="77777777" w:rsidR="00B557B5" w:rsidRDefault="001A746A">
            <w:pPr>
              <w:pStyle w:val="Body"/>
            </w:pPr>
            <w:r>
              <w:rPr>
                <w:b/>
                <w:bCs/>
                <w:kern w:val="0"/>
              </w:rPr>
              <w:t>Provider: Cynthia Rebholz, LCMFT</w:t>
            </w:r>
          </w:p>
        </w:tc>
        <w:tc>
          <w:tcPr>
            <w:tcW w:w="37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3017FEA6" w14:textId="77777777" w:rsidR="00B557B5" w:rsidRDefault="001A746A">
            <w:pPr>
              <w:pStyle w:val="Body"/>
              <w:keepNext/>
              <w:spacing w:before="120" w:after="120"/>
            </w:pPr>
            <w:r>
              <w:rPr>
                <w:b/>
                <w:bCs/>
                <w:kern w:val="0"/>
              </w:rPr>
              <w:t>Private Practice Services</w:t>
            </w:r>
          </w:p>
        </w:tc>
      </w:tr>
      <w:tr w:rsidR="00B557B5" w14:paraId="3839940A" w14:textId="77777777" w:rsidTr="008706F8">
        <w:trPr>
          <w:trHeight w:val="2034"/>
        </w:trPr>
        <w:tc>
          <w:tcPr>
            <w:tcW w:w="55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5E4999" w14:textId="2C74225A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Client Name(S)</w:t>
            </w:r>
            <w:r>
              <w:rPr>
                <w:kern w:val="0"/>
              </w:rPr>
              <w:tab/>
              <w:t>________________________________</w:t>
            </w:r>
          </w:p>
          <w:p w14:paraId="3C3A2F80" w14:textId="77777777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Date of Birth</w:t>
            </w:r>
            <w:r>
              <w:rPr>
                <w:kern w:val="0"/>
              </w:rPr>
              <w:tab/>
              <w:t>/____/_____/_____</w:t>
            </w:r>
          </w:p>
          <w:p w14:paraId="2520129D" w14:textId="7F52B649" w:rsidR="00B557B5" w:rsidRPr="00D30F76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 xml:space="preserve">Address    </w:t>
            </w:r>
            <w:r>
              <w:rPr>
                <w:kern w:val="0"/>
              </w:rPr>
              <w:tab/>
              <w:t>________________________________</w:t>
            </w:r>
            <w:r>
              <w:rPr>
                <w:kern w:val="0"/>
              </w:rPr>
              <w:br/>
            </w:r>
            <w:r>
              <w:rPr>
                <w:kern w:val="0"/>
              </w:rPr>
              <w:br/>
              <w:t xml:space="preserve">                            ________________________________</w:t>
            </w:r>
            <w:r>
              <w:rPr>
                <w:kern w:val="0"/>
              </w:rPr>
              <w:br/>
            </w:r>
            <w:r>
              <w:rPr>
                <w:kern w:val="0"/>
              </w:rPr>
              <w:br/>
              <w:t xml:space="preserve">                           State______ Zip code_______________</w:t>
            </w:r>
          </w:p>
        </w:tc>
        <w:tc>
          <w:tcPr>
            <w:tcW w:w="37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76D572" w14:textId="4D0BF7DB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Indicate delivery method (check One)</w:t>
            </w:r>
          </w:p>
          <w:p w14:paraId="69BB0475" w14:textId="56443939" w:rsidR="00D30F76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By Encrypted Email</w:t>
            </w:r>
          </w:p>
          <w:p w14:paraId="1BE74A09" w14:textId="09BD60EB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via Provider portal</w:t>
            </w:r>
            <w:r w:rsidR="00D30F76">
              <w:rPr>
                <w:kern w:val="0"/>
              </w:rPr>
              <w:t xml:space="preserve"> _____</w:t>
            </w:r>
          </w:p>
          <w:p w14:paraId="13100A06" w14:textId="1ABEC24E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By Fax ____</w:t>
            </w:r>
            <w:r>
              <w:rPr>
                <w:kern w:val="0"/>
              </w:rPr>
              <w:tab/>
              <w:t xml:space="preserve"> (__</w:t>
            </w:r>
            <w:r w:rsidRPr="0076721F">
              <w:rPr>
                <w:kern w:val="0"/>
                <w:u w:val="single"/>
              </w:rPr>
              <w:t>_</w:t>
            </w:r>
            <w:proofErr w:type="gramStart"/>
            <w:r w:rsidR="0076721F" w:rsidRPr="0076721F">
              <w:rPr>
                <w:kern w:val="0"/>
                <w:u w:val="single"/>
              </w:rPr>
              <w:t>_)</w:t>
            </w:r>
            <w:r w:rsidRPr="0076721F">
              <w:rPr>
                <w:kern w:val="0"/>
                <w:u w:val="single"/>
              </w:rPr>
              <w:t>_</w:t>
            </w:r>
            <w:proofErr w:type="gramEnd"/>
            <w:r>
              <w:rPr>
                <w:kern w:val="0"/>
              </w:rPr>
              <w:t>________P</w:t>
            </w:r>
          </w:p>
          <w:p w14:paraId="695D37FB" w14:textId="77777777" w:rsidR="00B557B5" w:rsidRDefault="001A746A">
            <w:pPr>
              <w:pStyle w:val="Body"/>
              <w:spacing w:before="120" w:after="120"/>
            </w:pPr>
            <w:r w:rsidRPr="00D30F76">
              <w:rPr>
                <w:kern w:val="0"/>
              </w:rPr>
              <w:t>By Mail</w:t>
            </w:r>
            <w:r>
              <w:rPr>
                <w:b/>
                <w:bCs/>
                <w:kern w:val="0"/>
              </w:rPr>
              <w:t xml:space="preserve">   ____ </w:t>
            </w:r>
            <w:r>
              <w:rPr>
                <w:kern w:val="0"/>
              </w:rPr>
              <w:t xml:space="preserve">will be sent to address provided. </w:t>
            </w:r>
          </w:p>
        </w:tc>
      </w:tr>
      <w:tr w:rsidR="00B557B5" w14:paraId="3E74DCFE" w14:textId="77777777" w:rsidTr="008706F8">
        <w:trPr>
          <w:trHeight w:val="1071"/>
        </w:trPr>
        <w:tc>
          <w:tcPr>
            <w:tcW w:w="5583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3F12724" w14:textId="77777777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Payment Due</w:t>
            </w:r>
            <w:r>
              <w:rPr>
                <w:kern w:val="0"/>
              </w:rPr>
              <w:tab/>
              <w:t>At time of each service</w:t>
            </w:r>
          </w:p>
          <w:p w14:paraId="25774BF3" w14:textId="77777777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Therapist</w:t>
            </w:r>
            <w:r>
              <w:rPr>
                <w:kern w:val="0"/>
              </w:rPr>
              <w:tab/>
              <w:t>Cynthia Rebholz</w:t>
            </w:r>
          </w:p>
          <w:p w14:paraId="6CA961C5" w14:textId="77777777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Payment Terms</w:t>
            </w:r>
            <w:r>
              <w:rPr>
                <w:kern w:val="0"/>
              </w:rPr>
              <w:tab/>
              <w:t>By Credit Card, (Square, Ivy Pay)</w:t>
            </w:r>
          </w:p>
          <w:p w14:paraId="3918C11F" w14:textId="77777777" w:rsidR="00B557B5" w:rsidRDefault="001A746A">
            <w:pPr>
              <w:pStyle w:val="Body"/>
              <w:tabs>
                <w:tab w:val="left" w:pos="2152"/>
              </w:tabs>
              <w:spacing w:before="120" w:after="120"/>
            </w:pPr>
            <w:r>
              <w:rPr>
                <w:kern w:val="0"/>
              </w:rPr>
              <w:t>*Payment expected at time of each service</w:t>
            </w:r>
          </w:p>
        </w:tc>
        <w:tc>
          <w:tcPr>
            <w:tcW w:w="3767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B5942A" w14:textId="77777777" w:rsidR="00B557B5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>Diagnosis Code</w:t>
            </w:r>
            <w:r>
              <w:rPr>
                <w:kern w:val="0"/>
              </w:rPr>
              <w:tab/>
              <w:t xml:space="preserve">_______________ </w:t>
            </w:r>
          </w:p>
          <w:p w14:paraId="2201B0D4" w14:textId="14BF157A" w:rsidR="00B557B5" w:rsidRDefault="00AB7CEF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 xml:space="preserve"> (S</w:t>
            </w:r>
            <w:r w:rsidR="001A746A">
              <w:rPr>
                <w:kern w:val="0"/>
              </w:rPr>
              <w:t>ubject to change</w:t>
            </w:r>
            <w:r w:rsidR="00C62387">
              <w:rPr>
                <w:kern w:val="0"/>
              </w:rPr>
              <w:t xml:space="preserve"> with assessment</w:t>
            </w:r>
            <w:r w:rsidR="001A746A">
              <w:rPr>
                <w:kern w:val="0"/>
              </w:rPr>
              <w:t>)</w:t>
            </w:r>
          </w:p>
          <w:p w14:paraId="1D0E08D0" w14:textId="43264201" w:rsidR="00B557B5" w:rsidRPr="00D30F76" w:rsidRDefault="001A746A">
            <w:pPr>
              <w:pStyle w:val="FormText"/>
              <w:spacing w:before="120"/>
              <w:rPr>
                <w:kern w:val="0"/>
              </w:rPr>
            </w:pPr>
            <w:r>
              <w:rPr>
                <w:kern w:val="0"/>
              </w:rPr>
              <w:t xml:space="preserve">Estimated </w:t>
            </w:r>
            <w:r w:rsidR="00AB7CEF">
              <w:rPr>
                <w:kern w:val="0"/>
              </w:rPr>
              <w:t>unit price of fees</w:t>
            </w:r>
            <w:r w:rsidR="00C62387">
              <w:rPr>
                <w:kern w:val="0"/>
              </w:rPr>
              <w:t xml:space="preserve"> may</w:t>
            </w:r>
            <w:r w:rsidR="00BD5AFD">
              <w:rPr>
                <w:kern w:val="0"/>
              </w:rPr>
              <w:t xml:space="preserve"> possibly</w:t>
            </w:r>
            <w:r w:rsidR="00AB7CEF">
              <w:rPr>
                <w:kern w:val="0"/>
              </w:rPr>
              <w:t xml:space="preserve"> change each January. </w:t>
            </w:r>
          </w:p>
        </w:tc>
      </w:tr>
    </w:tbl>
    <w:tbl>
      <w:tblPr>
        <w:tblpPr w:leftFromText="180" w:rightFromText="180" w:vertAnchor="text" w:horzAnchor="margin" w:tblpX="170" w:tblpY="337"/>
        <w:tblW w:w="9445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5B9BD5"/>
        <w:tblLayout w:type="fixed"/>
        <w:tblLook w:val="04A0" w:firstRow="1" w:lastRow="0" w:firstColumn="1" w:lastColumn="0" w:noHBand="0" w:noVBand="1"/>
      </w:tblPr>
      <w:tblGrid>
        <w:gridCol w:w="1175"/>
        <w:gridCol w:w="1080"/>
        <w:gridCol w:w="1700"/>
        <w:gridCol w:w="2250"/>
        <w:gridCol w:w="720"/>
        <w:gridCol w:w="2350"/>
        <w:gridCol w:w="170"/>
      </w:tblGrid>
      <w:tr w:rsidR="00540D0E" w14:paraId="68D887D2" w14:textId="77777777" w:rsidTr="00540D0E">
        <w:trPr>
          <w:gridAfter w:val="1"/>
          <w:wAfter w:w="170" w:type="dxa"/>
          <w:trHeight w:val="404"/>
          <w:tblHeader/>
        </w:trPr>
        <w:tc>
          <w:tcPr>
            <w:tcW w:w="1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127DCA94" w14:textId="77777777" w:rsidR="00540D0E" w:rsidRPr="00AB7CEF" w:rsidRDefault="00540D0E" w:rsidP="00596251">
            <w:pPr>
              <w:pStyle w:val="Body"/>
              <w:jc w:val="center"/>
              <w:rPr>
                <w:sz w:val="16"/>
                <w:szCs w:val="16"/>
              </w:rPr>
            </w:pPr>
            <w:r w:rsidRPr="00AB7CEF">
              <w:rPr>
                <w:b/>
                <w:bCs/>
                <w:kern w:val="0"/>
                <w:sz w:val="16"/>
                <w:szCs w:val="16"/>
              </w:rPr>
              <w:t>Service code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7ED15465" w14:textId="77777777" w:rsidR="00540D0E" w:rsidRPr="00AB7CEF" w:rsidRDefault="00540D0E" w:rsidP="00596251">
            <w:pPr>
              <w:pStyle w:val="Body"/>
              <w:keepNext/>
              <w:spacing w:before="120" w:after="120"/>
              <w:jc w:val="center"/>
              <w:rPr>
                <w:sz w:val="16"/>
                <w:szCs w:val="16"/>
              </w:rPr>
            </w:pPr>
            <w:r w:rsidRPr="00AB7CEF">
              <w:rPr>
                <w:b/>
                <w:bCs/>
                <w:kern w:val="0"/>
                <w:sz w:val="16"/>
                <w:szCs w:val="16"/>
              </w:rPr>
              <w:t>Location</w:t>
            </w:r>
          </w:p>
        </w:tc>
        <w:tc>
          <w:tcPr>
            <w:tcW w:w="1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</w:tcPr>
          <w:p w14:paraId="142C9A1E" w14:textId="77777777" w:rsidR="00540D0E" w:rsidRPr="00AB7CEF" w:rsidRDefault="00540D0E" w:rsidP="00596251">
            <w:pPr>
              <w:pStyle w:val="Body"/>
              <w:keepNext/>
              <w:spacing w:before="120" w:after="120"/>
              <w:rPr>
                <w:sz w:val="16"/>
                <w:szCs w:val="16"/>
              </w:rPr>
            </w:pPr>
            <w:r w:rsidRPr="00AB7CEF">
              <w:rPr>
                <w:b/>
                <w:bCs/>
                <w:kern w:val="0"/>
                <w:sz w:val="16"/>
                <w:szCs w:val="16"/>
              </w:rPr>
              <w:t>Description</w:t>
            </w:r>
          </w:p>
        </w:tc>
        <w:tc>
          <w:tcPr>
            <w:tcW w:w="22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0E2137DC" w14:textId="77777777" w:rsidR="00540D0E" w:rsidRPr="00AB7CEF" w:rsidRDefault="00540D0E" w:rsidP="00596251">
            <w:pPr>
              <w:pStyle w:val="Body"/>
              <w:keepNext/>
              <w:spacing w:before="120" w:after="120"/>
              <w:rPr>
                <w:sz w:val="16"/>
                <w:szCs w:val="16"/>
              </w:rPr>
            </w:pPr>
            <w:r w:rsidRPr="00AB7CEF">
              <w:rPr>
                <w:b/>
                <w:bCs/>
                <w:kern w:val="0"/>
                <w:sz w:val="16"/>
                <w:szCs w:val="16"/>
              </w:rPr>
              <w:t>Unit Price</w:t>
            </w:r>
          </w:p>
        </w:tc>
        <w:tc>
          <w:tcPr>
            <w:tcW w:w="307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DEEAF6"/>
            <w:tcMar>
              <w:top w:w="80" w:type="dxa"/>
              <w:left w:w="80" w:type="dxa"/>
              <w:bottom w:w="80" w:type="dxa"/>
              <w:right w:w="80" w:type="dxa"/>
            </w:tcMar>
            <w:vAlign w:val="bottom"/>
          </w:tcPr>
          <w:p w14:paraId="2B68A6EC" w14:textId="1CBF7365" w:rsidR="00540D0E" w:rsidRPr="00BD5AFD" w:rsidRDefault="00540D0E" w:rsidP="00596251">
            <w:pPr>
              <w:pStyle w:val="Body"/>
              <w:keepNext/>
              <w:spacing w:before="120" w:after="120"/>
              <w:rPr>
                <w:kern w:val="0"/>
                <w:sz w:val="16"/>
                <w:szCs w:val="16"/>
              </w:rPr>
            </w:pPr>
            <w:r w:rsidRPr="00AB7CEF">
              <w:rPr>
                <w:b/>
                <w:bCs/>
                <w:kern w:val="0"/>
                <w:sz w:val="16"/>
                <w:szCs w:val="16"/>
              </w:rPr>
              <w:t>Expected Cost</w:t>
            </w:r>
            <w:r w:rsidRPr="00AB7CEF">
              <w:rPr>
                <w:b/>
                <w:bCs/>
                <w:kern w:val="0"/>
                <w:sz w:val="16"/>
                <w:szCs w:val="16"/>
              </w:rPr>
              <w:t xml:space="preserve"> </w:t>
            </w:r>
            <w:r>
              <w:rPr>
                <w:b/>
                <w:bCs/>
                <w:kern w:val="0"/>
                <w:sz w:val="16"/>
                <w:szCs w:val="16"/>
              </w:rPr>
              <w:t>(</w:t>
            </w:r>
            <w:r>
              <w:rPr>
                <w:kern w:val="0"/>
                <w:sz w:val="16"/>
                <w:szCs w:val="16"/>
              </w:rPr>
              <w:t>Number of Sessions)</w:t>
            </w:r>
          </w:p>
        </w:tc>
      </w:tr>
      <w:tr w:rsidR="00540D0E" w14:paraId="5A46519A" w14:textId="77777777" w:rsidTr="00C62387">
        <w:tblPrEx>
          <w:shd w:val="clear" w:color="auto" w:fill="D0DDEF"/>
        </w:tblPrEx>
        <w:trPr>
          <w:gridAfter w:val="1"/>
          <w:wAfter w:w="170" w:type="dxa"/>
          <w:trHeight w:val="389"/>
        </w:trPr>
        <w:tc>
          <w:tcPr>
            <w:tcW w:w="1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DF6632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90847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605D02" w14:textId="77777777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Telehealth</w:t>
            </w:r>
          </w:p>
          <w:p w14:paraId="69DD158D" w14:textId="77777777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7D9DC05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 xml:space="preserve"> Couple/Family Therapy one hour</w:t>
            </w:r>
          </w:p>
        </w:tc>
        <w:tc>
          <w:tcPr>
            <w:tcW w:w="22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A6390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1 service @125.00</w:t>
            </w:r>
          </w:p>
        </w:tc>
        <w:tc>
          <w:tcPr>
            <w:tcW w:w="307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2A6A8C" w14:textId="41FD49C4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0D0E" w14:paraId="65FC48BF" w14:textId="77777777" w:rsidTr="00540D0E">
        <w:tblPrEx>
          <w:shd w:val="clear" w:color="auto" w:fill="D0DDEF"/>
        </w:tblPrEx>
        <w:trPr>
          <w:gridAfter w:val="1"/>
          <w:wAfter w:w="170" w:type="dxa"/>
          <w:trHeight w:val="488"/>
        </w:trPr>
        <w:tc>
          <w:tcPr>
            <w:tcW w:w="1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B56B7E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90837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F24C63" w14:textId="77777777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Telehealth</w:t>
            </w:r>
          </w:p>
          <w:p w14:paraId="08E9A5DB" w14:textId="67693373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3DA5E715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 xml:space="preserve"> Individual Therapy one hour</w:t>
            </w:r>
          </w:p>
        </w:tc>
        <w:tc>
          <w:tcPr>
            <w:tcW w:w="22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9EE53A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1 service @115.00</w:t>
            </w:r>
          </w:p>
        </w:tc>
        <w:tc>
          <w:tcPr>
            <w:tcW w:w="307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CC9852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0D0E" w14:paraId="5D99E77F" w14:textId="77777777" w:rsidTr="00540D0E">
        <w:tblPrEx>
          <w:shd w:val="clear" w:color="auto" w:fill="D0DDEF"/>
        </w:tblPrEx>
        <w:trPr>
          <w:gridAfter w:val="1"/>
          <w:wAfter w:w="170" w:type="dxa"/>
          <w:trHeight w:val="548"/>
        </w:trPr>
        <w:tc>
          <w:tcPr>
            <w:tcW w:w="1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7FA1C1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90834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BE5D9A" w14:textId="77777777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Te</w:t>
            </w: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l</w:t>
            </w: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ehealth</w:t>
            </w:r>
          </w:p>
          <w:p w14:paraId="2D6D1ED7" w14:textId="794B1B36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7F0B28A1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 xml:space="preserve"> Individual Therapy 45 minutes</w:t>
            </w:r>
          </w:p>
        </w:tc>
        <w:tc>
          <w:tcPr>
            <w:tcW w:w="22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A22A40B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1 service @100.00</w:t>
            </w:r>
          </w:p>
        </w:tc>
        <w:tc>
          <w:tcPr>
            <w:tcW w:w="307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FC2811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540D0E" w14:paraId="314B426B" w14:textId="77777777" w:rsidTr="00540D0E">
        <w:tblPrEx>
          <w:shd w:val="clear" w:color="auto" w:fill="D0DDEF"/>
        </w:tblPrEx>
        <w:trPr>
          <w:gridAfter w:val="1"/>
          <w:wAfter w:w="170" w:type="dxa"/>
          <w:trHeight w:val="449"/>
        </w:trPr>
        <w:tc>
          <w:tcPr>
            <w:tcW w:w="1175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52CC60" w14:textId="7546C864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90871</w:t>
            </w:r>
          </w:p>
        </w:tc>
        <w:tc>
          <w:tcPr>
            <w:tcW w:w="108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116F4B" w14:textId="402DBC1F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Telehealth</w:t>
            </w:r>
          </w:p>
          <w:p w14:paraId="27776587" w14:textId="21F321B4" w:rsidR="00540D0E" w:rsidRPr="00540D0E" w:rsidRDefault="00540D0E" w:rsidP="00540D0E">
            <w:pPr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(2)</w:t>
            </w:r>
          </w:p>
        </w:tc>
        <w:tc>
          <w:tcPr>
            <w:tcW w:w="170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1C2C55A2" w14:textId="7740341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>New- Assessment and treatment planning</w:t>
            </w:r>
          </w:p>
        </w:tc>
        <w:tc>
          <w:tcPr>
            <w:tcW w:w="22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BDDD99A" w14:textId="790902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540D0E">
              <w:rPr>
                <w:rFonts w:asciiTheme="minorHAnsi" w:hAnsiTheme="minorHAnsi" w:cstheme="minorHAnsi"/>
                <w:sz w:val="16"/>
                <w:szCs w:val="16"/>
              </w:rPr>
              <w:t xml:space="preserve"> 1 service @150.00</w:t>
            </w:r>
          </w:p>
        </w:tc>
        <w:tc>
          <w:tcPr>
            <w:tcW w:w="3070" w:type="dxa"/>
            <w:gridSpan w:val="2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F1DA2A" w14:textId="77777777" w:rsidR="00540D0E" w:rsidRPr="00540D0E" w:rsidRDefault="00540D0E" w:rsidP="00540D0E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8706F8" w14:paraId="1005FF21" w14:textId="77777777" w:rsidTr="00C62387">
        <w:tblPrEx>
          <w:shd w:val="clear" w:color="auto" w:fill="D0DDEF"/>
        </w:tblPrEx>
        <w:trPr>
          <w:gridAfter w:val="1"/>
          <w:wAfter w:w="170" w:type="dxa"/>
          <w:trHeight w:val="604"/>
        </w:trPr>
        <w:tc>
          <w:tcPr>
            <w:tcW w:w="6925" w:type="dxa"/>
            <w:gridSpan w:val="5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</w:tcPr>
          <w:p w14:paraId="2F3FCF73" w14:textId="0F612C35" w:rsidR="008706F8" w:rsidRPr="00992911" w:rsidRDefault="00740DF4" w:rsidP="0059625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 w:rsidRPr="00992911">
              <w:rPr>
                <w:rFonts w:asciiTheme="minorHAnsi" w:hAnsiTheme="minorHAnsi" w:cstheme="minorHAnsi"/>
                <w:sz w:val="15"/>
                <w:szCs w:val="15"/>
              </w:rPr>
              <w:t>Clients</w:t>
            </w:r>
            <w:r w:rsidR="00992911" w:rsidRPr="00992911">
              <w:rPr>
                <w:rFonts w:asciiTheme="minorHAnsi" w:hAnsiTheme="minorHAnsi" w:cstheme="minorHAnsi"/>
                <w:sz w:val="15"/>
                <w:szCs w:val="15"/>
              </w:rPr>
              <w:t xml:space="preserve"> </w:t>
            </w:r>
            <w:r w:rsidRPr="00992911">
              <w:rPr>
                <w:rFonts w:asciiTheme="minorHAnsi" w:hAnsiTheme="minorHAnsi" w:cstheme="minorHAnsi"/>
                <w:sz w:val="15"/>
                <w:szCs w:val="15"/>
              </w:rPr>
              <w:t>may cancel services at any time by contacting Cynthia Rebholz. Charges apply to services rendered. Assessment is ongoing</w:t>
            </w:r>
            <w:r w:rsidR="00992911" w:rsidRPr="00992911">
              <w:rPr>
                <w:rFonts w:asciiTheme="minorHAnsi" w:hAnsiTheme="minorHAnsi" w:cstheme="minorHAnsi"/>
                <w:sz w:val="15"/>
                <w:szCs w:val="15"/>
              </w:rPr>
              <w:t xml:space="preserve">, so </w:t>
            </w:r>
            <w:r w:rsidRPr="00992911">
              <w:rPr>
                <w:rFonts w:asciiTheme="minorHAnsi" w:hAnsiTheme="minorHAnsi" w:cstheme="minorHAnsi"/>
                <w:sz w:val="15"/>
                <w:szCs w:val="15"/>
              </w:rPr>
              <w:t xml:space="preserve">service needs may increase or decrease depending on mental health status, relapse, trauma, </w:t>
            </w:r>
            <w:r w:rsidR="00992911" w:rsidRPr="00992911">
              <w:rPr>
                <w:rFonts w:asciiTheme="minorHAnsi" w:hAnsiTheme="minorHAnsi" w:cstheme="minorHAnsi"/>
                <w:sz w:val="15"/>
                <w:szCs w:val="15"/>
              </w:rPr>
              <w:t>affairs, progress, etc. Specific outcomes are not guaranteed.</w:t>
            </w:r>
          </w:p>
        </w:tc>
        <w:tc>
          <w:tcPr>
            <w:tcW w:w="2350" w:type="dxa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1AC73BE" w14:textId="0243BA30" w:rsidR="008706F8" w:rsidRDefault="00992911" w:rsidP="0059625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Total e</w:t>
            </w:r>
            <w:r w:rsidR="00C62387">
              <w:rPr>
                <w:rFonts w:asciiTheme="minorHAnsi" w:hAnsiTheme="minorHAnsi" w:cstheme="minorHAnsi"/>
                <w:sz w:val="15"/>
                <w:szCs w:val="15"/>
              </w:rPr>
              <w:t>xpected charges</w:t>
            </w:r>
          </w:p>
          <w:p w14:paraId="7B4A8572" w14:textId="77777777" w:rsidR="00C62387" w:rsidRDefault="00C62387" w:rsidP="00596251">
            <w:pPr>
              <w:rPr>
                <w:rFonts w:asciiTheme="minorHAnsi" w:hAnsiTheme="minorHAnsi" w:cstheme="minorHAnsi"/>
                <w:sz w:val="15"/>
                <w:szCs w:val="15"/>
              </w:rPr>
            </w:pPr>
          </w:p>
          <w:p w14:paraId="3E063AAE" w14:textId="4FE0E87C" w:rsidR="00C62387" w:rsidRPr="00992911" w:rsidRDefault="00C62387" w:rsidP="00596251">
            <w:pPr>
              <w:rPr>
                <w:rFonts w:asciiTheme="minorHAnsi" w:hAnsiTheme="minorHAnsi" w:cstheme="minorHAnsi"/>
                <w:sz w:val="15"/>
                <w:szCs w:val="15"/>
              </w:rPr>
            </w:pPr>
            <w:r>
              <w:rPr>
                <w:rFonts w:asciiTheme="minorHAnsi" w:hAnsiTheme="minorHAnsi" w:cstheme="minorHAnsi"/>
                <w:sz w:val="15"/>
                <w:szCs w:val="15"/>
              </w:rPr>
              <w:t>$</w:t>
            </w:r>
          </w:p>
        </w:tc>
      </w:tr>
      <w:tr w:rsidR="00540D0E" w14:paraId="6AB2C965" w14:textId="77777777" w:rsidTr="00AA1DD9">
        <w:tblPrEx>
          <w:shd w:val="clear" w:color="auto" w:fill="D0DDEF"/>
        </w:tblPrEx>
        <w:trPr>
          <w:trHeight w:val="204"/>
        </w:trPr>
        <w:tc>
          <w:tcPr>
            <w:tcW w:w="9445" w:type="dxa"/>
            <w:gridSpan w:val="7"/>
            <w:tcBorders>
              <w:top w:val="single" w:sz="4" w:space="0" w:color="5B9BD5"/>
              <w:left w:val="single" w:sz="4" w:space="0" w:color="5B9BD5"/>
              <w:bottom w:val="single" w:sz="4" w:space="0" w:color="5B9BD5"/>
              <w:right w:val="single" w:sz="4" w:space="0" w:color="5B9BD5"/>
            </w:tcBorders>
            <w:shd w:val="clear" w:color="auto" w:fill="5B9BD5"/>
            <w:tcMar>
              <w:top w:w="80" w:type="dxa"/>
              <w:left w:w="800" w:type="dxa"/>
              <w:bottom w:w="80" w:type="dxa"/>
              <w:right w:w="80" w:type="dxa"/>
            </w:tcMar>
          </w:tcPr>
          <w:p w14:paraId="3BE4028E" w14:textId="1E4D29A7" w:rsidR="00540D0E" w:rsidRPr="00740DF4" w:rsidRDefault="00540D0E" w:rsidP="00740DF4">
            <w:pPr>
              <w:pStyle w:val="Body"/>
              <w:spacing w:before="120" w:after="120"/>
              <w:jc w:val="center"/>
              <w:rPr>
                <w:color w:val="auto"/>
                <w:kern w:val="0"/>
                <w:sz w:val="24"/>
                <w:szCs w:val="24"/>
                <w:u w:color="FFFFFF"/>
              </w:rPr>
            </w:pPr>
            <w:r w:rsidRPr="00740DF4">
              <w:rPr>
                <w:color w:val="auto"/>
                <w:kern w:val="0"/>
                <w:sz w:val="24"/>
                <w:szCs w:val="24"/>
                <w:u w:color="FFFFFF"/>
              </w:rPr>
              <w:t xml:space="preserve">This is </w:t>
            </w:r>
            <w:r w:rsidR="00992911">
              <w:rPr>
                <w:color w:val="auto"/>
                <w:kern w:val="0"/>
                <w:sz w:val="24"/>
                <w:szCs w:val="24"/>
                <w:u w:color="FFFFFF"/>
              </w:rPr>
              <w:t xml:space="preserve">only an Estimate!  </w:t>
            </w:r>
          </w:p>
          <w:p w14:paraId="747940AB" w14:textId="6C519E35" w:rsidR="00540D0E" w:rsidRPr="00540D0E" w:rsidRDefault="00540D0E" w:rsidP="00540D0E">
            <w:pPr>
              <w:jc w:val="center"/>
            </w:pPr>
          </w:p>
        </w:tc>
      </w:tr>
    </w:tbl>
    <w:p w14:paraId="024D9158" w14:textId="77777777" w:rsidR="00B557B5" w:rsidRDefault="00B557B5">
      <w:pPr>
        <w:pStyle w:val="Body"/>
        <w:widowControl w:val="0"/>
      </w:pPr>
    </w:p>
    <w:sectPr w:rsidR="00B557B5">
      <w:headerReference w:type="default" r:id="rId6"/>
      <w:footerReference w:type="first" r:id="rId7"/>
      <w:pgSz w:w="12240" w:h="15840"/>
      <w:pgMar w:top="1080" w:right="1440" w:bottom="2160" w:left="1440" w:header="720" w:footer="136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A73106" w14:textId="77777777" w:rsidR="003A78E9" w:rsidRDefault="003A78E9">
      <w:r>
        <w:separator/>
      </w:r>
    </w:p>
  </w:endnote>
  <w:endnote w:type="continuationSeparator" w:id="0">
    <w:p w14:paraId="052D1F71" w14:textId="77777777" w:rsidR="003A78E9" w:rsidRDefault="003A78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5BA6" w14:textId="22EAE631" w:rsidR="00B557B5" w:rsidRPr="00992911" w:rsidRDefault="001A746A">
    <w:pPr>
      <w:pStyle w:val="Organization"/>
      <w:rPr>
        <w:sz w:val="15"/>
        <w:szCs w:val="15"/>
      </w:rPr>
    </w:pPr>
    <w:r w:rsidRPr="00992911">
      <w:rPr>
        <w:sz w:val="15"/>
        <w:szCs w:val="15"/>
      </w:rPr>
      <w:t xml:space="preserve">Creative </w:t>
    </w:r>
    <w:r w:rsidR="0076721F" w:rsidRPr="00992911">
      <w:rPr>
        <w:sz w:val="15"/>
        <w:szCs w:val="15"/>
      </w:rPr>
      <w:t>S</w:t>
    </w:r>
    <w:r w:rsidRPr="00992911">
      <w:rPr>
        <w:sz w:val="15"/>
        <w:szCs w:val="15"/>
      </w:rPr>
      <w:t>olutions Counseling, LLC. Thank you for your patronage!</w:t>
    </w:r>
  </w:p>
  <w:p w14:paraId="7706D654" w14:textId="77777777" w:rsidR="00B557B5" w:rsidRPr="00992911" w:rsidRDefault="001A746A">
    <w:pPr>
      <w:pStyle w:val="ContactInfo"/>
      <w:rPr>
        <w:sz w:val="15"/>
        <w:szCs w:val="15"/>
      </w:rPr>
    </w:pPr>
    <w:r w:rsidRPr="00992911">
      <w:rPr>
        <w:sz w:val="15"/>
        <w:szCs w:val="15"/>
      </w:rPr>
      <w:t>316 Main Street Gaithersburg, MD 20871 Tax ID 27-5569631/NPI 1427264993</w:t>
    </w:r>
  </w:p>
  <w:p w14:paraId="5C594B5A" w14:textId="77777777" w:rsidR="00B557B5" w:rsidRPr="00992911" w:rsidRDefault="001A746A">
    <w:pPr>
      <w:pStyle w:val="ContactInfo"/>
      <w:rPr>
        <w:sz w:val="15"/>
        <w:szCs w:val="15"/>
      </w:rPr>
    </w:pPr>
    <w:r w:rsidRPr="00992911">
      <w:rPr>
        <w:sz w:val="15"/>
        <w:szCs w:val="15"/>
      </w:rPr>
      <w:t>p. 240-230-</w:t>
    </w:r>
    <w:proofErr w:type="gramStart"/>
    <w:r w:rsidRPr="00992911">
      <w:rPr>
        <w:sz w:val="15"/>
        <w:szCs w:val="15"/>
      </w:rPr>
      <w:t>7182  </w:t>
    </w:r>
    <w:r w:rsidRPr="00992911">
      <w:rPr>
        <w:color w:val="5B9BD5"/>
        <w:sz w:val="15"/>
        <w:szCs w:val="15"/>
        <w:u w:color="5B9BD5"/>
      </w:rPr>
      <w:t>|</w:t>
    </w:r>
    <w:proofErr w:type="gramEnd"/>
    <w:r w:rsidRPr="00992911">
      <w:rPr>
        <w:sz w:val="15"/>
        <w:szCs w:val="15"/>
      </w:rPr>
      <w:t>  f.301-990-6760  </w:t>
    </w:r>
    <w:r w:rsidRPr="00992911">
      <w:rPr>
        <w:color w:val="5B9BD5"/>
        <w:sz w:val="15"/>
        <w:szCs w:val="15"/>
        <w:u w:color="5B9BD5"/>
      </w:rPr>
      <w:t>|</w:t>
    </w:r>
    <w:r w:rsidRPr="00992911">
      <w:rPr>
        <w:sz w:val="15"/>
        <w:szCs w:val="15"/>
      </w:rPr>
      <w:t>  www.cynthiarebholz.com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FE3B08" w14:textId="77777777" w:rsidR="003A78E9" w:rsidRDefault="003A78E9">
      <w:r>
        <w:separator/>
      </w:r>
    </w:p>
  </w:footnote>
  <w:footnote w:type="continuationSeparator" w:id="0">
    <w:p w14:paraId="4405BFBA" w14:textId="77777777" w:rsidR="003A78E9" w:rsidRDefault="003A78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E9630" w14:textId="77777777" w:rsidR="00B557B5" w:rsidRDefault="001A746A">
    <w:pPr>
      <w:pStyle w:val="HeaderFooter"/>
    </w:pPr>
    <w:r>
      <w:rPr>
        <w:noProof/>
      </w:rPr>
      <mc:AlternateContent>
        <mc:Choice Requires="wps">
          <w:drawing>
            <wp:anchor distT="152400" distB="152400" distL="152400" distR="152400" simplePos="0" relativeHeight="251658240" behindDoc="1" locked="0" layoutInCell="1" allowOverlap="1" wp14:anchorId="220D4DA2" wp14:editId="7367F832">
              <wp:simplePos x="0" y="0"/>
              <wp:positionH relativeFrom="page">
                <wp:posOffset>576071</wp:posOffset>
              </wp:positionH>
              <wp:positionV relativeFrom="page">
                <wp:posOffset>8892540</wp:posOffset>
              </wp:positionV>
              <wp:extent cx="338329" cy="177800"/>
              <wp:effectExtent l="0" t="0" r="0" b="0"/>
              <wp:wrapNone/>
              <wp:docPr id="1073741825" name="officeArt object" descr="Text Box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8329" cy="1778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 w14:paraId="76A986C7" w14:textId="77777777" w:rsidR="00B557B5" w:rsidRDefault="001A746A">
                          <w:pPr>
                            <w:pStyle w:val="Footer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square" lIns="0" tIns="0" rIns="0" bIns="0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type="#_x0000_t202" style="visibility:visible;position:absolute;margin-left:45.4pt;margin-top:700.2pt;width:26.6pt;height:14.0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footer"/>
                    </w:pPr>
                    <w:r>
                      <w:rPr>
                        <w:rtl w:val="0"/>
                      </w:rPr>
                      <w:fldChar w:fldCharType="begin" w:fldLock="0"/>
                    </w:r>
                    <w:r>
                      <w:rPr>
                        <w:rtl w:val="0"/>
                      </w:rPr>
                      <w:instrText xml:space="preserve"> PAGE </w:instrText>
                    </w:r>
                    <w:r>
                      <w:rPr>
                        <w:rtl w:val="0"/>
                      </w:rPr>
                      <w:fldChar w:fldCharType="separate" w:fldLock="0"/>
                    </w:r>
                    <w:r>
                      <w:rPr>
                        <w:rtl w:val="0"/>
                      </w:rPr>
                      <w:t>1</w:t>
                    </w:r>
                    <w:r>
                      <w:rPr>
                        <w:rtl w:val="0"/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9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7B5"/>
    <w:rsid w:val="00110EA3"/>
    <w:rsid w:val="001A746A"/>
    <w:rsid w:val="003A78E9"/>
    <w:rsid w:val="00540D0E"/>
    <w:rsid w:val="00596251"/>
    <w:rsid w:val="00740DF4"/>
    <w:rsid w:val="0076721F"/>
    <w:rsid w:val="00837805"/>
    <w:rsid w:val="008706F8"/>
    <w:rsid w:val="00992911"/>
    <w:rsid w:val="00AB7CEF"/>
    <w:rsid w:val="00B557B5"/>
    <w:rsid w:val="00BD5AFD"/>
    <w:rsid w:val="00C62387"/>
    <w:rsid w:val="00D30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BA0C9"/>
  <w15:docId w15:val="{BE18FEE4-3DF9-9A48-BEF1-15759DC3F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Footer">
    <w:name w:val="footer"/>
    <w:pPr>
      <w:spacing w:before="200"/>
      <w:jc w:val="right"/>
    </w:pPr>
    <w:rPr>
      <w:rFonts w:ascii="Arial Black" w:hAnsi="Arial Black" w:cs="Arial Unicode MS"/>
      <w:color w:val="1F4E79"/>
      <w:u w:color="1F4E79"/>
    </w:rPr>
  </w:style>
  <w:style w:type="paragraph" w:customStyle="1" w:styleId="Organization">
    <w:name w:val="Organization"/>
    <w:next w:val="Body"/>
    <w:pPr>
      <w:spacing w:before="160" w:line="288" w:lineRule="auto"/>
    </w:pPr>
    <w:rPr>
      <w:rFonts w:ascii="Arial Black" w:hAnsi="Arial Black" w:cs="Arial Unicode MS"/>
      <w:color w:val="2E74B5"/>
      <w:kern w:val="2"/>
      <w:sz w:val="18"/>
      <w:szCs w:val="18"/>
      <w:u w:color="2E74B5"/>
    </w:rPr>
  </w:style>
  <w:style w:type="paragraph" w:customStyle="1" w:styleId="Body">
    <w:name w:val="Body"/>
    <w:pPr>
      <w:spacing w:after="160"/>
    </w:pPr>
    <w:rPr>
      <w:rFonts w:ascii="Arial" w:hAnsi="Arial" w:cs="Arial Unicode MS"/>
      <w:color w:val="404040"/>
      <w:kern w:val="2"/>
      <w:sz w:val="18"/>
      <w:szCs w:val="18"/>
      <w:u w:color="404040"/>
      <w14:textOutline w14:w="0" w14:cap="flat" w14:cmpd="sng" w14:algn="ctr">
        <w14:noFill/>
        <w14:prstDash w14:val="solid"/>
        <w14:bevel/>
      </w14:textOutline>
    </w:rPr>
  </w:style>
  <w:style w:type="paragraph" w:customStyle="1" w:styleId="ContactInfo">
    <w:name w:val="Contact Info"/>
    <w:pPr>
      <w:spacing w:before="40"/>
    </w:pPr>
    <w:rPr>
      <w:rFonts w:ascii="Arial" w:hAnsi="Arial" w:cs="Arial Unicode MS"/>
      <w:color w:val="404040"/>
      <w:kern w:val="2"/>
      <w:sz w:val="18"/>
      <w:szCs w:val="18"/>
      <w:u w:color="404040"/>
    </w:rPr>
  </w:style>
  <w:style w:type="paragraph" w:styleId="Title">
    <w:name w:val="Title"/>
    <w:next w:val="Body"/>
    <w:uiPriority w:val="10"/>
    <w:qFormat/>
    <w:pPr>
      <w:spacing w:line="420" w:lineRule="exact"/>
    </w:pPr>
    <w:rPr>
      <w:rFonts w:ascii="Arial Black" w:hAnsi="Arial Black" w:cs="Arial Unicode MS"/>
      <w:caps/>
      <w:color w:val="1F4E79"/>
      <w:kern w:val="28"/>
      <w:sz w:val="38"/>
      <w:szCs w:val="38"/>
      <w:u w:color="1F4E79"/>
      <w14:textOutline w14:w="0" w14:cap="flat" w14:cmpd="sng" w14:algn="ctr">
        <w14:noFill/>
        <w14:prstDash w14:val="solid"/>
        <w14:bevel/>
      </w14:textOutline>
    </w:rPr>
  </w:style>
  <w:style w:type="paragraph" w:styleId="Subtitle">
    <w:name w:val="Subtitle"/>
    <w:next w:val="Body"/>
    <w:uiPriority w:val="11"/>
    <w:qFormat/>
    <w:pPr>
      <w:spacing w:before="80" w:line="280" w:lineRule="exact"/>
    </w:pPr>
    <w:rPr>
      <w:rFonts w:ascii="Arial" w:eastAsia="Arial" w:hAnsi="Arial" w:cs="Arial"/>
      <w:b/>
      <w:bCs/>
      <w:color w:val="5B9BD5"/>
      <w:sz w:val="24"/>
      <w:szCs w:val="24"/>
      <w:u w:color="5B9BD5"/>
      <w14:textOutline w14:w="0" w14:cap="flat" w14:cmpd="sng" w14:algn="ctr">
        <w14:noFill/>
        <w14:prstDash w14:val="solid"/>
        <w14:bevel/>
      </w14:textOutline>
    </w:rPr>
  </w:style>
  <w:style w:type="paragraph" w:customStyle="1" w:styleId="InvoiceHeading">
    <w:name w:val="Invoice Heading"/>
    <w:next w:val="Body"/>
    <w:pPr>
      <w:spacing w:before="600" w:after="240"/>
    </w:pPr>
    <w:rPr>
      <w:rFonts w:ascii="Arial" w:hAnsi="Arial" w:cs="Arial Unicode MS"/>
      <w:b/>
      <w:bCs/>
      <w:caps/>
      <w:color w:val="1F4E79"/>
      <w:kern w:val="2"/>
      <w:sz w:val="28"/>
      <w:szCs w:val="28"/>
      <w:u w:color="1F4E79"/>
    </w:rPr>
  </w:style>
  <w:style w:type="paragraph" w:customStyle="1" w:styleId="FormText">
    <w:name w:val="Form Text"/>
    <w:pPr>
      <w:spacing w:after="120"/>
    </w:pPr>
    <w:rPr>
      <w:rFonts w:ascii="Arial" w:eastAsia="Arial" w:hAnsi="Arial" w:cs="Arial"/>
      <w:color w:val="000000"/>
      <w:kern w:val="2"/>
      <w:sz w:val="18"/>
      <w:szCs w:val="18"/>
      <w:u w:color="000000"/>
    </w:rPr>
  </w:style>
  <w:style w:type="paragraph" w:styleId="Header">
    <w:name w:val="header"/>
    <w:basedOn w:val="Normal"/>
    <w:link w:val="HeaderChar"/>
    <w:uiPriority w:val="99"/>
    <w:unhideWhenUsed/>
    <w:rsid w:val="007672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21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ue Business Set">
  <a:themeElements>
    <a:clrScheme name="Blue Business Set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86BB40"/>
      </a:accent2>
      <a:accent3>
        <a:srgbClr val="F4BF2E"/>
      </a:accent3>
      <a:accent4>
        <a:srgbClr val="F3866C"/>
      </a:accent4>
      <a:accent5>
        <a:srgbClr val="92588D"/>
      </a:accent5>
      <a:accent6>
        <a:srgbClr val="F3533F"/>
      </a:accent6>
      <a:hlink>
        <a:srgbClr val="0000FF"/>
      </a:hlink>
      <a:folHlink>
        <a:srgbClr val="FF00FF"/>
      </a:folHlink>
    </a:clrScheme>
    <a:fontScheme name="Blue Business Set">
      <a:majorFont>
        <a:latin typeface="Arial Black"/>
        <a:ea typeface="Arial Black"/>
        <a:cs typeface="Arial Black"/>
      </a:majorFont>
      <a:minorFont>
        <a:latin typeface="Arial"/>
        <a:ea typeface="Arial"/>
        <a:cs typeface="Arial"/>
      </a:minorFont>
    </a:fontScheme>
    <a:fmtScheme name="Blue Business Set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Arial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232</Words>
  <Characters>1328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cp:lastPrinted>2022-01-05T17:06:00Z</cp:lastPrinted>
  <dcterms:created xsi:type="dcterms:W3CDTF">2022-01-04T19:32:00Z</dcterms:created>
  <dcterms:modified xsi:type="dcterms:W3CDTF">2022-01-05T18:39:00Z</dcterms:modified>
</cp:coreProperties>
</file>